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8" w:rsidRDefault="005C6C38" w:rsidP="005C6C38">
      <w:pPr>
        <w:tabs>
          <w:tab w:val="left" w:pos="4962"/>
        </w:tabs>
        <w:spacing w:line="240" w:lineRule="exact"/>
        <w:ind w:left="510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-452755</wp:posOffset>
                </wp:positionV>
                <wp:extent cx="2952750" cy="28956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9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ОТДЕЛ ОБРАЗОВАНИЯ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АДМИНИСТРАЦИИ 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АПАНАСЕНКОВСКОГО МУНИЦИПАЛЬНОГО РАЙОНА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СТАВРОПОЛЬСКОГО КРАЯ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ул. Красная № 8, с.Дивное 356720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(865-55) Факс 5-12-67, тел.5-13-67</w:t>
                            </w:r>
                          </w:p>
                          <w:p w:rsidR="005C6C38" w:rsidRPr="00066095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ooamr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  <w:b/>
                              </w:rPr>
                              <w:t>@</w:t>
                            </w: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div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stv</w:t>
                            </w:r>
                            <w:r w:rsidRPr="0006609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D16F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ОГРН 1052600480019, ИНН 2602005560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ОКПО 75052434</w:t>
                            </w:r>
                          </w:p>
                          <w:p w:rsidR="005C6C38" w:rsidRDefault="005C6C38" w:rsidP="005C6C3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C6C38" w:rsidRPr="002F3980" w:rsidRDefault="005C6C38" w:rsidP="005C6C3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ED49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04.2020г.                    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30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1284</w:t>
                            </w:r>
                          </w:p>
                        </w:txbxContent>
                      </wps:txbx>
                      <wps:bodyPr rot="0" vert="horz" wrap="square" lIns="310515" tIns="264795" rIns="310515" bIns="264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.75pt;margin-top:-35.65pt;width:232.5pt;height:22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" strokecolor="gray" strokeweight="0">
                <v:fill opacity="0"/>
                <v:textbox inset="24.45pt,20.85pt,24.45pt,20.85pt">
                  <w:txbxContent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ОТДЕЛ ОБРАЗОВАНИЯ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АПАНАСЕНКОВСКОГО МУНИЦИПАЛЬНОГО РАЙОНА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СТАВРОПОЛЬСКОГО КРАЯ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ул. Красная № 8, с.Дивное 356720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(865-55) Факс 5-12-67, тел.5-13-67</w:t>
                      </w:r>
                    </w:p>
                    <w:p w:rsidR="005C6C38" w:rsidRPr="00066095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</w:t>
                      </w:r>
                      <w:r w:rsidRPr="00066095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06609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0660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ooamr</w:t>
                      </w:r>
                      <w:r w:rsidRPr="00066095">
                        <w:rPr>
                          <w:rFonts w:ascii="Times New Roman" w:hAnsi="Times New Roman" w:cs="Times New Roman"/>
                          <w:b/>
                        </w:rPr>
                        <w:t>@</w:t>
                      </w: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div</w:t>
                      </w:r>
                      <w:r w:rsidRPr="0006609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stv</w:t>
                      </w:r>
                      <w:r w:rsidRPr="0006609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D16F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ru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ОГРН 1052600480019, ИНН 2602005560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ОКПО 75052434</w:t>
                      </w:r>
                    </w:p>
                    <w:p w:rsidR="005C6C38" w:rsidRDefault="005C6C38" w:rsidP="005C6C3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C6C38" w:rsidRPr="002F3980" w:rsidRDefault="005C6C38" w:rsidP="005C6C3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Pr="00ED49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.2020г.                    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301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1284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</w:t>
      </w:r>
    </w:p>
    <w:p w:rsidR="005C6C38" w:rsidRDefault="005C6C38" w:rsidP="005C6C38">
      <w:pPr>
        <w:tabs>
          <w:tab w:val="left" w:pos="4962"/>
        </w:tabs>
        <w:spacing w:line="240" w:lineRule="exact"/>
        <w:ind w:left="510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организаций Апанасенковского</w:t>
      </w:r>
    </w:p>
    <w:p w:rsidR="005C6C38" w:rsidRDefault="005C6C38" w:rsidP="005C6C38">
      <w:pPr>
        <w:tabs>
          <w:tab w:val="left" w:pos="4962"/>
        </w:tabs>
        <w:spacing w:line="240" w:lineRule="exact"/>
        <w:ind w:left="510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5C6C38" w:rsidRPr="00B4123E" w:rsidRDefault="005C6C38" w:rsidP="005C6C38">
      <w:pPr>
        <w:tabs>
          <w:tab w:val="left" w:pos="4962"/>
        </w:tabs>
        <w:spacing w:line="240" w:lineRule="exact"/>
        <w:ind w:left="510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6C38" w:rsidRDefault="005C6C38" w:rsidP="005C6C38">
      <w:pPr>
        <w:tabs>
          <w:tab w:val="left" w:pos="4962"/>
        </w:tabs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38" w:rsidRDefault="005C6C38" w:rsidP="005C6C38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6C38" w:rsidRDefault="005C6C38" w:rsidP="005C6C38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6C38" w:rsidRDefault="005C6C38" w:rsidP="005C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38" w:rsidRDefault="005C6C38" w:rsidP="005C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32" w:rsidRDefault="00054732">
      <w:pPr>
        <w:spacing w:line="240" w:lineRule="exact"/>
        <w:rPr>
          <w:sz w:val="19"/>
          <w:szCs w:val="19"/>
        </w:rPr>
      </w:pPr>
    </w:p>
    <w:p w:rsidR="00054732" w:rsidRDefault="00054732">
      <w:pPr>
        <w:spacing w:line="240" w:lineRule="exact"/>
        <w:rPr>
          <w:sz w:val="19"/>
          <w:szCs w:val="19"/>
        </w:rPr>
      </w:pPr>
    </w:p>
    <w:p w:rsidR="00054732" w:rsidRDefault="00054732">
      <w:pPr>
        <w:spacing w:before="14" w:after="14" w:line="240" w:lineRule="exact"/>
        <w:rPr>
          <w:sz w:val="19"/>
          <w:szCs w:val="19"/>
        </w:rPr>
      </w:pPr>
    </w:p>
    <w:p w:rsidR="00054732" w:rsidRDefault="00054732">
      <w:pPr>
        <w:rPr>
          <w:sz w:val="2"/>
          <w:szCs w:val="2"/>
        </w:rPr>
        <w:sectPr w:rsidR="00054732" w:rsidSect="005C6C38">
          <w:pgSz w:w="11900" w:h="16840"/>
          <w:pgMar w:top="1418" w:right="0" w:bottom="529" w:left="0" w:header="0" w:footer="3" w:gutter="0"/>
          <w:cols w:space="720"/>
          <w:noEndnote/>
          <w:docGrid w:linePitch="360"/>
        </w:sectPr>
      </w:pPr>
    </w:p>
    <w:p w:rsidR="005C6C38" w:rsidRDefault="005C6C38">
      <w:pPr>
        <w:pStyle w:val="20"/>
        <w:shd w:val="clear" w:color="auto" w:fill="auto"/>
        <w:spacing w:after="659"/>
        <w:ind w:right="3920"/>
      </w:pPr>
    </w:p>
    <w:p w:rsidR="005C6C38" w:rsidRDefault="009E4A17" w:rsidP="005C6C38">
      <w:pPr>
        <w:pStyle w:val="20"/>
        <w:shd w:val="clear" w:color="auto" w:fill="auto"/>
        <w:spacing w:after="0"/>
        <w:ind w:right="3918"/>
      </w:pPr>
      <w:r>
        <w:t xml:space="preserve"> </w:t>
      </w:r>
      <w:r w:rsidR="00DA559B">
        <w:t>О направлении информации</w:t>
      </w:r>
    </w:p>
    <w:p w:rsidR="00054732" w:rsidRDefault="00DA559B" w:rsidP="005C6C38">
      <w:pPr>
        <w:pStyle w:val="20"/>
        <w:shd w:val="clear" w:color="auto" w:fill="auto"/>
        <w:spacing w:after="0"/>
        <w:ind w:right="3918"/>
      </w:pPr>
      <w:r>
        <w:t xml:space="preserve"> по организации образовательного процесса</w:t>
      </w:r>
    </w:p>
    <w:p w:rsidR="005C6C38" w:rsidRDefault="005C6C38" w:rsidP="005C6C38">
      <w:pPr>
        <w:pStyle w:val="20"/>
        <w:shd w:val="clear" w:color="auto" w:fill="auto"/>
        <w:spacing w:after="0" w:line="240" w:lineRule="auto"/>
        <w:ind w:right="3918"/>
      </w:pPr>
    </w:p>
    <w:p w:rsidR="00054732" w:rsidRDefault="005C6C38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соответствии с письмом министерства</w:t>
      </w:r>
      <w:r w:rsidR="00DA559B">
        <w:t xml:space="preserve"> образования Ставропольского края </w:t>
      </w:r>
      <w:r>
        <w:t xml:space="preserve">от 09.04.2020 №02-23/3976 «О направлении информации по организации образовательного процесса», </w:t>
      </w:r>
      <w:r w:rsidR="00DA559B">
        <w:t>методическими рекомендациями Министерства просвещения Ро</w:t>
      </w:r>
      <w:r>
        <w:t>ссийской Федерации отдел образования администрации Апанасенковского муниципального района сообщает.</w:t>
      </w:r>
    </w:p>
    <w:p w:rsidR="00054732" w:rsidRDefault="00DA55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Во всех территориях края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коронавирусной инфекции.</w:t>
      </w:r>
    </w:p>
    <w:p w:rsidR="00054732" w:rsidRDefault="00DA559B">
      <w:pPr>
        <w:pStyle w:val="20"/>
        <w:shd w:val="clear" w:color="auto" w:fill="auto"/>
        <w:spacing w:after="0" w:line="317" w:lineRule="exact"/>
        <w:ind w:left="200" w:firstLine="720"/>
        <w:jc w:val="both"/>
      </w:pPr>
      <w:r>
        <w:t>В сложившейся ситуации одним из инструментов организации обучения в условиях бесконтактной коммуникации является использование общеобразовательной организацией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054732" w:rsidRDefault="00DA559B">
      <w:pPr>
        <w:pStyle w:val="20"/>
        <w:shd w:val="clear" w:color="auto" w:fill="auto"/>
        <w:spacing w:after="0" w:line="317" w:lineRule="exact"/>
        <w:ind w:left="200" w:firstLine="720"/>
        <w:jc w:val="both"/>
      </w:pPr>
      <w:r>
        <w:t>В связи с этим общеобразовательным организациям рекомендуется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графиком учебного процесса и индивидуальными учебными планами, в режиме нахождения обучающихся в условиях домашней самоизоляции.</w:t>
      </w:r>
    </w:p>
    <w:p w:rsidR="00054732" w:rsidRDefault="00DA559B">
      <w:pPr>
        <w:pStyle w:val="20"/>
        <w:shd w:val="clear" w:color="auto" w:fill="auto"/>
        <w:spacing w:after="0" w:line="317" w:lineRule="exact"/>
        <w:ind w:left="200" w:firstLine="720"/>
        <w:jc w:val="both"/>
      </w:pPr>
      <w:r>
        <w:t>При этом необходимо предусмотреть:</w:t>
      </w:r>
    </w:p>
    <w:p w:rsidR="00054732" w:rsidRDefault="00FD1824" w:rsidP="00FD1824">
      <w:pPr>
        <w:pStyle w:val="20"/>
        <w:shd w:val="clear" w:color="auto" w:fill="auto"/>
        <w:spacing w:after="0" w:line="317" w:lineRule="exact"/>
        <w:jc w:val="both"/>
      </w:pPr>
      <w:r>
        <w:t xml:space="preserve">- </w:t>
      </w:r>
      <w:r w:rsidR="00DA559B">
        <w:t>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графиком учебного процесса и индивидуальными учебными планами);</w:t>
      </w:r>
    </w:p>
    <w:p w:rsidR="00054732" w:rsidRDefault="00FD1824" w:rsidP="00FD1824">
      <w:pPr>
        <w:pStyle w:val="20"/>
        <w:shd w:val="clear" w:color="auto" w:fill="auto"/>
        <w:spacing w:after="0" w:line="317" w:lineRule="exact"/>
        <w:jc w:val="both"/>
      </w:pPr>
      <w:r>
        <w:t>-</w:t>
      </w:r>
      <w:r w:rsidR="00DA559B">
        <w:t>корректировку учебных планов и рабочи</w:t>
      </w:r>
      <w:r>
        <w:t>х программ по предметам, п</w:t>
      </w:r>
      <w:r w:rsidR="00DA559B">
        <w:t>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054732" w:rsidRDefault="00FD1824" w:rsidP="00445D68">
      <w:pPr>
        <w:pStyle w:val="20"/>
        <w:shd w:val="clear" w:color="auto" w:fill="auto"/>
        <w:spacing w:after="0" w:line="317" w:lineRule="exact"/>
        <w:jc w:val="both"/>
      </w:pPr>
      <w:r>
        <w:lastRenderedPageBreak/>
        <w:t xml:space="preserve">- </w:t>
      </w:r>
      <w:r w:rsidR="00DA559B">
        <w:t>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</w:t>
      </w:r>
      <w:r>
        <w:t xml:space="preserve"> </w:t>
      </w:r>
      <w:r w:rsidR="00DA559B">
        <w:t xml:space="preserve">2020 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</w:t>
      </w:r>
      <w:r>
        <w:t>цифровым образовательным сервисам,</w:t>
      </w:r>
      <w:r w:rsidR="00DA559B">
        <w:t xml:space="preserve"> и платформам, работающим в </w:t>
      </w:r>
      <w:r w:rsidR="00DA559B">
        <w:rPr>
          <w:lang w:val="en-US" w:eastAsia="en-US" w:bidi="en-US"/>
        </w:rPr>
        <w:t>on</w:t>
      </w:r>
      <w:r w:rsidR="00DA559B" w:rsidRPr="00DA559B">
        <w:rPr>
          <w:lang w:eastAsia="en-US" w:bidi="en-US"/>
        </w:rPr>
        <w:t>-</w:t>
      </w:r>
      <w:r w:rsidR="00DA559B">
        <w:rPr>
          <w:lang w:val="en-US" w:eastAsia="en-US" w:bidi="en-US"/>
        </w:rPr>
        <w:t>line</w:t>
      </w:r>
      <w:r w:rsidR="00DA559B" w:rsidRPr="00DA559B">
        <w:rPr>
          <w:lang w:eastAsia="en-US" w:bidi="en-US"/>
        </w:rPr>
        <w:t xml:space="preserve"> </w:t>
      </w:r>
      <w:r w:rsidR="00DA559B">
        <w:t>режиме;</w:t>
      </w:r>
    </w:p>
    <w:p w:rsidR="00054732" w:rsidRDefault="00D375FE" w:rsidP="00445D68">
      <w:pPr>
        <w:pStyle w:val="20"/>
        <w:shd w:val="clear" w:color="auto" w:fill="auto"/>
        <w:spacing w:after="0" w:line="317" w:lineRule="exact"/>
        <w:jc w:val="both"/>
      </w:pPr>
      <w:r>
        <w:t xml:space="preserve">- </w:t>
      </w:r>
      <w:r w:rsidR="00DA559B">
        <w:t>полноценную реализацию образовательных программам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9-11 классов и подготовку обучающихся, завершающих обучение по образовательным программам основного и среднего общего образования, к государственной итоговой аттестации.</w:t>
      </w:r>
    </w:p>
    <w:p w:rsidR="00054732" w:rsidRDefault="00DA55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Обращаем ваше внимание на использование в работе ранее направленных министерством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ситуации, подготовленных Федеральной службой по надзору в сфере образования и науки (исх. № 02-23/3704 от 02 апреля 2020 г.).</w:t>
      </w:r>
    </w:p>
    <w:p w:rsidR="00054732" w:rsidRDefault="00DA55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Дополнительно информируем вас о том, что планируется очное проведение ОГЭ (ГВЭ) по двум основным предметам для обучающихся завершающих обучение по образовательным программам основного общего образования, в сроки, которые будут установлены министерством, после завершения учебного года.</w:t>
      </w:r>
    </w:p>
    <w:p w:rsidR="00144199" w:rsidRDefault="00144199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На основании вышеизложенного, при организации дистанционного обучения в общеобразовательных организациях Апанасенковского муниципального района в срок </w:t>
      </w:r>
      <w:r w:rsidRPr="00144199">
        <w:rPr>
          <w:b/>
        </w:rPr>
        <w:t>не позднее</w:t>
      </w:r>
      <w:r w:rsidR="00F44AEF">
        <w:rPr>
          <w:b/>
        </w:rPr>
        <w:t xml:space="preserve"> 13</w:t>
      </w:r>
      <w:r w:rsidRPr="00144199">
        <w:rPr>
          <w:b/>
        </w:rPr>
        <w:t xml:space="preserve"> апреля 2020 года</w:t>
      </w:r>
      <w:r>
        <w:t xml:space="preserve"> необходимо:</w:t>
      </w:r>
    </w:p>
    <w:p w:rsidR="0002440E" w:rsidRDefault="00144199" w:rsidP="00F44AEF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>Издать приказ о переходе на дистанционное обучение. В приказе должна быть закреплена ответственность за организацию дистанционного обучения (заместители директора, классные руководители</w:t>
      </w:r>
      <w:r w:rsidR="00BE2E0A">
        <w:t>, учителя-предметники), определены формы направления заданий обучающимся, проверки выполненных заданий и направления рекомендаций обучающимся по итогам их проверки.</w:t>
      </w:r>
    </w:p>
    <w:p w:rsidR="0002440E" w:rsidRDefault="0002440E" w:rsidP="00BE2E0A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>Утвердить индивидуальный учебный план для каждого обучающегося/</w:t>
      </w:r>
      <w:r w:rsidR="007F0766">
        <w:t>группы/</w:t>
      </w:r>
      <w:r>
        <w:t>класса</w:t>
      </w:r>
      <w:r w:rsidR="00F44AEF">
        <w:t>.</w:t>
      </w:r>
    </w:p>
    <w:p w:rsidR="00F44AEF" w:rsidRDefault="00F44AEF" w:rsidP="00BE2E0A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>Внести изменения в рабочие программы по учебным предметам и учесть их при заполнении классных журналов.</w:t>
      </w:r>
    </w:p>
    <w:p w:rsidR="00F44AEF" w:rsidRDefault="00F44AEF" w:rsidP="00BE2E0A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>Сформировать расписание занятий на каждый учебный день в соответствии с учебным планом по каждой дисциплине, предусматривая сокращение времени проведения урока до 30 минут.</w:t>
      </w:r>
    </w:p>
    <w:p w:rsidR="00F44AEF" w:rsidRDefault="00F44AEF" w:rsidP="00BE2E0A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 xml:space="preserve">Разместить приказ о переходе на дистанционное </w:t>
      </w:r>
      <w:r w:rsidR="005E6538">
        <w:t>обучение, расписание</w:t>
      </w:r>
      <w:r>
        <w:t xml:space="preserve"> занятий, график проведения текущего и итогового контроля, консультаций на официальном сайте общеобразовательной организации</w:t>
      </w:r>
      <w:r w:rsidR="005E6538">
        <w:t>.</w:t>
      </w:r>
    </w:p>
    <w:p w:rsidR="00FC548D" w:rsidRDefault="005E6538" w:rsidP="00CF0112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0"/>
        <w:jc w:val="both"/>
      </w:pPr>
      <w:r>
        <w:t>Проинформировать обучающихся и их родителей о реализации образовательных программ с применением электронного обучения и дистанционных образовательных технологий.</w:t>
      </w:r>
    </w:p>
    <w:p w:rsidR="00FC548D" w:rsidRDefault="00FC548D" w:rsidP="00FC548D">
      <w:pPr>
        <w:pStyle w:val="20"/>
        <w:shd w:val="clear" w:color="auto" w:fill="auto"/>
        <w:spacing w:after="0" w:line="317" w:lineRule="exact"/>
        <w:ind w:firstLine="708"/>
        <w:jc w:val="both"/>
      </w:pPr>
      <w:r>
        <w:t>Информацию о проделанной работе</w:t>
      </w:r>
      <w:r w:rsidR="00E26458">
        <w:t xml:space="preserve">, а также приказ о переходе на дистанционное обучение в формате </w:t>
      </w:r>
      <w:r w:rsidR="00E26458">
        <w:rPr>
          <w:lang w:val="en-US"/>
        </w:rPr>
        <w:t>PDF</w:t>
      </w:r>
      <w:r w:rsidR="00E26458" w:rsidRPr="00E26458">
        <w:t xml:space="preserve"> </w:t>
      </w:r>
      <w:bookmarkStart w:id="0" w:name="_GoBack"/>
      <w:bookmarkEnd w:id="0"/>
      <w:r>
        <w:t xml:space="preserve"> просим направить в отдел образования в срок </w:t>
      </w:r>
      <w:r w:rsidRPr="00F430E0">
        <w:rPr>
          <w:b/>
        </w:rPr>
        <w:t>не позднее 14 апреля 2020 года</w:t>
      </w:r>
      <w:r>
        <w:t xml:space="preserve"> на адрес электронной почты </w:t>
      </w:r>
      <w:hyperlink r:id="rId7" w:history="1">
        <w:r w:rsidR="00EE0F5F" w:rsidRPr="00730D20">
          <w:rPr>
            <w:rStyle w:val="a3"/>
            <w:lang w:val="en-US"/>
          </w:rPr>
          <w:t>olga</w:t>
        </w:r>
        <w:r w:rsidR="00EE0F5F" w:rsidRPr="00730D20">
          <w:rPr>
            <w:rStyle w:val="a3"/>
          </w:rPr>
          <w:t>_</w:t>
        </w:r>
        <w:r w:rsidR="00EE0F5F" w:rsidRPr="00730D20">
          <w:rPr>
            <w:rStyle w:val="a3"/>
            <w:lang w:val="en-US"/>
          </w:rPr>
          <w:t>divnoe</w:t>
        </w:r>
        <w:r w:rsidR="00EE0F5F" w:rsidRPr="00730D20">
          <w:rPr>
            <w:rStyle w:val="a3"/>
          </w:rPr>
          <w:t>@</w:t>
        </w:r>
        <w:r w:rsidR="00EE0F5F" w:rsidRPr="00730D20">
          <w:rPr>
            <w:rStyle w:val="a3"/>
            <w:lang w:val="en-US"/>
          </w:rPr>
          <w:t>mail</w:t>
        </w:r>
        <w:r w:rsidR="00EE0F5F" w:rsidRPr="00730D20">
          <w:rPr>
            <w:rStyle w:val="a3"/>
          </w:rPr>
          <w:t>.</w:t>
        </w:r>
        <w:r w:rsidR="00EE0F5F" w:rsidRPr="00730D20">
          <w:rPr>
            <w:rStyle w:val="a3"/>
            <w:lang w:val="en-US"/>
          </w:rPr>
          <w:t>ru</w:t>
        </w:r>
      </w:hyperlink>
      <w:r>
        <w:t>.</w:t>
      </w:r>
    </w:p>
    <w:p w:rsidR="00EE0F5F" w:rsidRDefault="00EE0F5F" w:rsidP="00FC548D">
      <w:pPr>
        <w:pStyle w:val="20"/>
        <w:shd w:val="clear" w:color="auto" w:fill="auto"/>
        <w:spacing w:after="0" w:line="317" w:lineRule="exact"/>
        <w:ind w:firstLine="708"/>
        <w:jc w:val="both"/>
      </w:pPr>
    </w:p>
    <w:p w:rsidR="00EE0F5F" w:rsidRPr="008325E6" w:rsidRDefault="00EE0F5F" w:rsidP="00EE0F5F">
      <w:pPr>
        <w:spacing w:line="240" w:lineRule="exact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25E6">
        <w:rPr>
          <w:rFonts w:ascii="Times New Roman" w:hAnsi="Times New Roman" w:cs="Times New Roman"/>
          <w:spacing w:val="-2"/>
          <w:sz w:val="28"/>
          <w:szCs w:val="28"/>
        </w:rPr>
        <w:t>Начальник отдела образования</w:t>
      </w:r>
    </w:p>
    <w:p w:rsidR="00EE0F5F" w:rsidRPr="008325E6" w:rsidRDefault="00EE0F5F" w:rsidP="00EE0F5F">
      <w:pPr>
        <w:spacing w:line="240" w:lineRule="exact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7F682746" wp14:editId="59B7AFAD">
            <wp:simplePos x="0" y="0"/>
            <wp:positionH relativeFrom="column">
              <wp:posOffset>3855720</wp:posOffset>
            </wp:positionH>
            <wp:positionV relativeFrom="paragraph">
              <wp:posOffset>133350</wp:posOffset>
            </wp:positionV>
            <wp:extent cx="466725" cy="352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325E6">
        <w:rPr>
          <w:rFonts w:ascii="Times New Roman" w:hAnsi="Times New Roman" w:cs="Times New Roman"/>
          <w:spacing w:val="-2"/>
          <w:sz w:val="28"/>
          <w:szCs w:val="28"/>
        </w:rPr>
        <w:t>администрации Апанасенковского</w:t>
      </w:r>
    </w:p>
    <w:p w:rsidR="00EE0F5F" w:rsidRPr="008325E6" w:rsidRDefault="00EE0F5F" w:rsidP="00EE0F5F">
      <w:pPr>
        <w:spacing w:line="240" w:lineRule="exact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25E6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EE0F5F" w:rsidRPr="00FC548D" w:rsidRDefault="00EE0F5F" w:rsidP="00EE0F5F">
      <w:pPr>
        <w:spacing w:line="240" w:lineRule="exact"/>
        <w:ind w:firstLine="426"/>
        <w:jc w:val="both"/>
      </w:pPr>
      <w:r w:rsidRPr="008325E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Ставропольского края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0520A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325E6">
        <w:rPr>
          <w:rFonts w:ascii="Times New Roman" w:hAnsi="Times New Roman" w:cs="Times New Roman"/>
          <w:spacing w:val="-2"/>
          <w:sz w:val="28"/>
          <w:szCs w:val="28"/>
        </w:rPr>
        <w:t xml:space="preserve">  В.Г. Теслицкий</w:t>
      </w:r>
    </w:p>
    <w:sectPr w:rsidR="00EE0F5F" w:rsidRPr="00FC548D" w:rsidSect="004702D7">
      <w:type w:val="continuous"/>
      <w:pgSz w:w="11900" w:h="16840"/>
      <w:pgMar w:top="567" w:right="560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8C" w:rsidRDefault="00D9308C">
      <w:r>
        <w:separator/>
      </w:r>
    </w:p>
  </w:endnote>
  <w:endnote w:type="continuationSeparator" w:id="0">
    <w:p w:rsidR="00D9308C" w:rsidRDefault="00D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8C" w:rsidRDefault="00D9308C"/>
  </w:footnote>
  <w:footnote w:type="continuationSeparator" w:id="0">
    <w:p w:rsidR="00D9308C" w:rsidRDefault="00D93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3CC5"/>
    <w:multiLevelType w:val="hybridMultilevel"/>
    <w:tmpl w:val="467A15B0"/>
    <w:lvl w:ilvl="0" w:tplc="5BE25EA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2"/>
    <w:rsid w:val="000014B8"/>
    <w:rsid w:val="0002440E"/>
    <w:rsid w:val="000520AC"/>
    <w:rsid w:val="00054732"/>
    <w:rsid w:val="00144199"/>
    <w:rsid w:val="00445D68"/>
    <w:rsid w:val="004702D7"/>
    <w:rsid w:val="004E0780"/>
    <w:rsid w:val="00530183"/>
    <w:rsid w:val="005C6C38"/>
    <w:rsid w:val="005E6538"/>
    <w:rsid w:val="007F0766"/>
    <w:rsid w:val="00900D16"/>
    <w:rsid w:val="009E4A17"/>
    <w:rsid w:val="00BE2E0A"/>
    <w:rsid w:val="00D375FE"/>
    <w:rsid w:val="00D9308C"/>
    <w:rsid w:val="00DA559B"/>
    <w:rsid w:val="00E26458"/>
    <w:rsid w:val="00EE0F5F"/>
    <w:rsid w:val="00F430E0"/>
    <w:rsid w:val="00F44AEF"/>
    <w:rsid w:val="00FC548D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234D"/>
  <w15:docId w15:val="{DBA738FD-9829-4732-8C77-A40DC9A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MicrosoftSansSerif11pt">
    <w:name w:val="Заголовок №1 + Microsoft Sans Serif;11 pt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5pt0pt">
    <w:name w:val="Основной текст (3) + 9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pt0">
    <w:name w:val="Основной текст (3) + 9;5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5C6C38"/>
    <w:pPr>
      <w:widowControl/>
      <w:suppressAutoHyphens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character" w:customStyle="1" w:styleId="a6">
    <w:name w:val="Основной текст Знак"/>
    <w:basedOn w:val="a0"/>
    <w:link w:val="a5"/>
    <w:rsid w:val="005C6C38"/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F43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ga_divn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2020-04-10T09:42:00Z</cp:lastPrinted>
  <dcterms:created xsi:type="dcterms:W3CDTF">2020-04-10T08:02:00Z</dcterms:created>
  <dcterms:modified xsi:type="dcterms:W3CDTF">2020-04-10T10:00:00Z</dcterms:modified>
</cp:coreProperties>
</file>